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0BB" w:rsidRDefault="00167E2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PROPOSTA DI CALENDARIO </w:t>
      </w:r>
    </w:p>
    <w:p w:rsidR="00E630BB" w:rsidRDefault="00E63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E630BB" w:rsidRDefault="00167E2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Ai fini di una migliore organizzazione logistica si richiede ai docenti di inoltrare una proposta di calendario secondo lo schema seguente:</w:t>
      </w:r>
    </w:p>
    <w:p w:rsidR="00E630BB" w:rsidRDefault="00E63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E630BB" w:rsidRDefault="00167E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Giorno della settimana desiderato (due opzioni) </w:t>
      </w:r>
      <w:r>
        <w:rPr>
          <w:i/>
          <w:color w:val="000000"/>
        </w:rPr>
        <w:t>Es. lunedì o mercoledì.</w:t>
      </w:r>
    </w:p>
    <w:p w:rsidR="00E630BB" w:rsidRDefault="00167E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>Orario per ciascuna classe, considerando un minimo di 2 ore per ogni intervento se in presenza e 1 ora e mezza se online. Ciascuna scuola adatterà gli esempi proposti al proprio orario (se la scuola è fuori Roma bisogna tenere conto degli spostamenti ed è quindi preferibile non indicare la prima ora). Nella stessa giornata si possono svolgere un massimo di 2 incontri.</w:t>
      </w:r>
    </w:p>
    <w:p w:rsidR="00E630BB" w:rsidRDefault="00167E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>Bisogna scegliere una sola religione da approfondire per ciascun giorno indicato.</w:t>
      </w:r>
    </w:p>
    <w:p w:rsidR="00E630BB" w:rsidRDefault="00167E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>Indicazione del periodo dell’anno desiderato in cui intervenire. Si ricorda che per gli istituti che aderiscono con</w:t>
      </w:r>
      <w:r>
        <w:rPr>
          <w:b/>
          <w:color w:val="000000"/>
        </w:rPr>
        <w:t xml:space="preserve"> più di 5 classi </w:t>
      </w:r>
      <w:r>
        <w:rPr>
          <w:color w:val="000000"/>
        </w:rPr>
        <w:t xml:space="preserve">è previsto l’inizio degli incontri </w:t>
      </w:r>
      <w:r>
        <w:rPr>
          <w:color w:val="000000"/>
          <w:u w:val="single"/>
        </w:rPr>
        <w:t>a partire da novembre</w:t>
      </w:r>
      <w:r>
        <w:rPr>
          <w:color w:val="000000"/>
        </w:rPr>
        <w:t xml:space="preserve">. Per le scuole che aderiscono con un numero di classi elevato occorrerà stabilire delle </w:t>
      </w:r>
      <w:r>
        <w:rPr>
          <w:b/>
          <w:color w:val="000000"/>
        </w:rPr>
        <w:t xml:space="preserve">priorità </w:t>
      </w:r>
      <w:r>
        <w:rPr>
          <w:color w:val="000000"/>
        </w:rPr>
        <w:t>di intervento con il coordinatore del progetto.</w:t>
      </w:r>
    </w:p>
    <w:p w:rsidR="00E630BB" w:rsidRDefault="00E63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E630BB" w:rsidRDefault="00E63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"/>
        <w:tblW w:w="10209" w:type="dxa"/>
        <w:tblInd w:w="-433" w:type="dxa"/>
        <w:tblLayout w:type="fixed"/>
        <w:tblLook w:val="0000" w:firstRow="0" w:lastRow="0" w:firstColumn="0" w:lastColumn="0" w:noHBand="0" w:noVBand="0"/>
      </w:tblPr>
      <w:tblGrid>
        <w:gridCol w:w="2129"/>
        <w:gridCol w:w="1516"/>
        <w:gridCol w:w="1530"/>
        <w:gridCol w:w="2040"/>
        <w:gridCol w:w="2994"/>
      </w:tblGrid>
      <w:tr w:rsidR="00E630BB" w:rsidTr="007E2544">
        <w:trPr>
          <w:trHeight w:val="861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16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92"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Giorno/i della settimana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16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92" w:line="360" w:lineRule="auto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</w:rPr>
              <w:t xml:space="preserve">Orari </w:t>
            </w:r>
            <w:r>
              <w:rPr>
                <w:b/>
                <w:color w:val="000000"/>
                <w:u w:val="single"/>
              </w:rPr>
              <w:t>I classe     II classe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16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Religione che si desidera approfondire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16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Periodo dell'anno</w:t>
            </w:r>
          </w:p>
        </w:tc>
      </w:tr>
      <w:tr w:rsidR="00E630BB" w:rsidTr="007E2544">
        <w:tc>
          <w:tcPr>
            <w:tcW w:w="2129" w:type="dxa"/>
            <w:tcBorders>
              <w:left w:val="single" w:sz="4" w:space="0" w:color="auto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7E2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92" w:line="360" w:lineRule="auto"/>
              <w:rPr>
                <w:color w:val="000000"/>
              </w:rPr>
            </w:pPr>
            <w:r>
              <w:rPr>
                <w:i/>
                <w:color w:val="000000"/>
              </w:rPr>
              <w:t>Esempio</w:t>
            </w:r>
            <w:r w:rsidR="00167E20">
              <w:rPr>
                <w:i/>
                <w:color w:val="000000"/>
              </w:rPr>
              <w:t xml:space="preserve">: </w:t>
            </w:r>
            <w:r>
              <w:rPr>
                <w:i/>
                <w:color w:val="000000"/>
              </w:rPr>
              <w:t>Mercoledì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16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92" w:line="360" w:lineRule="auto"/>
              <w:rPr>
                <w:color w:val="000000"/>
              </w:rPr>
            </w:pPr>
            <w:r>
              <w:rPr>
                <w:i/>
                <w:color w:val="000000"/>
              </w:rPr>
              <w:t>9 -11: 1A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16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92" w:line="360" w:lineRule="auto"/>
              <w:rPr>
                <w:color w:val="000000"/>
              </w:rPr>
            </w:pPr>
            <w:r>
              <w:rPr>
                <w:i/>
                <w:color w:val="000000"/>
              </w:rPr>
              <w:t>11-13: 1B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16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Islam</w:t>
            </w: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16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Novembre-dicembre</w:t>
            </w:r>
          </w:p>
        </w:tc>
      </w:tr>
      <w:tr w:rsidR="00E630BB" w:rsidTr="007E2544">
        <w:tc>
          <w:tcPr>
            <w:tcW w:w="2129" w:type="dxa"/>
            <w:tcBorders>
              <w:left w:val="single" w:sz="4" w:space="0" w:color="auto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630BB" w:rsidTr="007E2544">
        <w:tc>
          <w:tcPr>
            <w:tcW w:w="2129" w:type="dxa"/>
            <w:tcBorders>
              <w:left w:val="single" w:sz="4" w:space="0" w:color="auto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630BB" w:rsidTr="007E2544">
        <w:tc>
          <w:tcPr>
            <w:tcW w:w="2129" w:type="dxa"/>
            <w:tcBorders>
              <w:left w:val="single" w:sz="4" w:space="0" w:color="auto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630BB" w:rsidTr="007E2544">
        <w:tc>
          <w:tcPr>
            <w:tcW w:w="2129" w:type="dxa"/>
            <w:tcBorders>
              <w:left w:val="single" w:sz="4" w:space="0" w:color="auto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630BB" w:rsidTr="007E2544">
        <w:tc>
          <w:tcPr>
            <w:tcW w:w="2129" w:type="dxa"/>
            <w:tcBorders>
              <w:left w:val="single" w:sz="4" w:space="0" w:color="auto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630BB" w:rsidTr="007E2544">
        <w:tc>
          <w:tcPr>
            <w:tcW w:w="2129" w:type="dxa"/>
            <w:tcBorders>
              <w:left w:val="single" w:sz="4" w:space="0" w:color="auto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630BB" w:rsidTr="007E2544">
        <w:tc>
          <w:tcPr>
            <w:tcW w:w="2129" w:type="dxa"/>
            <w:tcBorders>
              <w:left w:val="single" w:sz="4" w:space="0" w:color="auto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630BB" w:rsidTr="007E2544">
        <w:tc>
          <w:tcPr>
            <w:tcW w:w="2129" w:type="dxa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16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4" w:type="dxa"/>
            <w:tcBorders>
              <w:left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0BB" w:rsidRDefault="00E63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E2544" w:rsidTr="007E2544">
        <w:tc>
          <w:tcPr>
            <w:tcW w:w="2129" w:type="dxa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544" w:rsidRDefault="007E2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544" w:rsidRDefault="007E2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544" w:rsidRDefault="007E2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544" w:rsidRDefault="007E2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2544" w:rsidRDefault="007E2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E630BB" w:rsidRDefault="00E630BB">
      <w:pPr>
        <w:pBdr>
          <w:top w:val="nil"/>
          <w:left w:val="nil"/>
          <w:bottom w:val="nil"/>
          <w:right w:val="nil"/>
          <w:between w:val="nil"/>
        </w:pBdr>
        <w:spacing w:after="292" w:line="360" w:lineRule="auto"/>
        <w:rPr>
          <w:color w:val="000000"/>
        </w:rPr>
      </w:pPr>
    </w:p>
    <w:sectPr w:rsidR="00E630BB">
      <w:pgSz w:w="11906" w:h="16838"/>
      <w:pgMar w:top="56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, Symbol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171CE"/>
    <w:multiLevelType w:val="multilevel"/>
    <w:tmpl w:val="931E4FCC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BB"/>
    <w:rsid w:val="00167E20"/>
    <w:rsid w:val="007E2544"/>
    <w:rsid w:val="00E6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6734"/>
  <w15:docId w15:val="{6AF6D894-83C7-447D-AAEC-8DCE38B2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Pr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hAnsi="Times New Roman"/>
      <w:sz w:val="22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, Symbol" w:hAnsi="Wingdings, Symbol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6A9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6A9"/>
    <w:rPr>
      <w:rFonts w:ascii="Segoe UI" w:hAnsi="Segoe UI" w:cs="Mangal"/>
      <w:sz w:val="18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6hYybKuZJIZXflPTFoxu5pDnGQ==">AMUW2mWbYDWqW2FgUWw/ZgRA+5Yaev/dTO/E9n+qshK5k6eG+VtufpXXJkb19sKDdKOTjsezcOi70hZFN2d5jfn++lf5sf1wUumaGowM3IopzDzNhYiZD0Q=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Pompei</dc:creator>
  <cp:lastModifiedBy>Valentina Pompei</cp:lastModifiedBy>
  <cp:revision>3</cp:revision>
  <dcterms:created xsi:type="dcterms:W3CDTF">2020-09-14T07:34:00Z</dcterms:created>
  <dcterms:modified xsi:type="dcterms:W3CDTF">2022-09-08T08:39:00Z</dcterms:modified>
</cp:coreProperties>
</file>