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  <w:r w:rsidR="00DA3B9E">
        <w:rPr>
          <w:b/>
        </w:rPr>
        <w:t xml:space="preserve"> </w:t>
      </w:r>
    </w:p>
    <w:p w:rsidR="00840056" w:rsidRDefault="00840056" w:rsidP="00DC1874">
      <w:pPr>
        <w:pStyle w:val="western"/>
        <w:spacing w:after="0"/>
        <w:jc w:val="both"/>
      </w:pPr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proofErr w:type="spellStart"/>
      <w:r w:rsidR="0038293E">
        <w:t>c.a.p</w:t>
      </w:r>
      <w:r w:rsidR="00BE1592">
        <w:t>.</w:t>
      </w:r>
      <w:proofErr w:type="spellEnd"/>
      <w:r w:rsidR="00BE1592">
        <w:t xml:space="preserve"> </w:t>
      </w:r>
      <w:r w:rsidR="006F5D86">
        <w:t>_____________________</w:t>
      </w:r>
      <w:r w:rsidR="0038293E">
        <w:t xml:space="preserve">con la presente aderisce al progetto </w:t>
      </w:r>
      <w:r w:rsidR="00E3529A" w:rsidRPr="00DA3B9E">
        <w:rPr>
          <w:b/>
          <w:i/>
        </w:rPr>
        <w:t>Finestre – Storie di rifugiati</w:t>
      </w:r>
      <w:r w:rsidR="0038293E" w:rsidRPr="00DA3B9E">
        <w:rPr>
          <w:b/>
        </w:rPr>
        <w:t>,</w:t>
      </w:r>
      <w:r w:rsidR="0038293E">
        <w:rPr>
          <w:i/>
          <w:iCs/>
        </w:rPr>
        <w:t xml:space="preserve"> </w:t>
      </w:r>
      <w:r w:rsidR="0038293E">
        <w:t>realizzato d</w:t>
      </w:r>
      <w:r w:rsidR="00840056">
        <w:t>al</w:t>
      </w:r>
      <w:r w:rsidR="006F5D86">
        <w:t xml:space="preserve">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</w:t>
      </w:r>
      <w:r w:rsidR="00840056">
        <w:t>del Centro Astalli</w:t>
      </w:r>
      <w:r w:rsidR="00091095">
        <w:t>;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 w:rsidRPr="00E7255D">
        <w:t>- coinvolgimento</w:t>
      </w:r>
      <w:r w:rsidR="00306302" w:rsidRPr="00E7255D">
        <w:t xml:space="preserve"> </w:t>
      </w:r>
      <w:r w:rsidR="00FA6AC5" w:rsidRPr="00E7255D">
        <w:t xml:space="preserve">attivo </w:t>
      </w:r>
      <w:r w:rsidR="00840056" w:rsidRPr="00E7255D">
        <w:t>degli studenti</w:t>
      </w:r>
      <w:r w:rsidR="00306302" w:rsidRPr="00E7255D">
        <w:t xml:space="preserve"> </w:t>
      </w:r>
      <w:r w:rsidRPr="00E7255D">
        <w:t>nella promozione</w:t>
      </w:r>
      <w:r w:rsidR="00FA6AC5" w:rsidRPr="00E7255D">
        <w:t xml:space="preserve"> di eventi/iniziative/azioni a favore dei rifugiati, sui diritti umani e sul contributo positivo dei migranti nella società</w:t>
      </w:r>
      <w:r w:rsidR="00CE753D" w:rsidRPr="00E7255D">
        <w:t xml:space="preserve"> (es. </w:t>
      </w:r>
      <w:r w:rsidR="00DC1874" w:rsidRPr="00E7255D">
        <w:t xml:space="preserve">lavori di gruppo, </w:t>
      </w:r>
      <w:r w:rsidR="00306302" w:rsidRPr="00E7255D">
        <w:t xml:space="preserve">eventi culturali, </w:t>
      </w:r>
      <w:r w:rsidR="00DC1874" w:rsidRPr="00E7255D">
        <w:t xml:space="preserve">conferenze, seminari, </w:t>
      </w:r>
      <w:r w:rsidR="00306302" w:rsidRPr="00E7255D">
        <w:t xml:space="preserve">mostre fotografiche, </w:t>
      </w:r>
      <w:r w:rsidR="00DC1874" w:rsidRPr="00E7255D">
        <w:t>istallazioni tematiche, cineforum, concerti ecc</w:t>
      </w:r>
      <w:r w:rsidR="00CE753D" w:rsidRPr="00E7255D">
        <w:t>.)</w:t>
      </w:r>
      <w:r w:rsidR="00840056" w:rsidRPr="00E7255D">
        <w:t xml:space="preserve"> che</w:t>
      </w:r>
      <w:r w:rsidR="00CE753D" w:rsidRPr="00E7255D">
        <w:t xml:space="preserve"> </w:t>
      </w:r>
      <w:r w:rsidR="004434CA" w:rsidRPr="00E7255D">
        <w:t>permetterà agli I</w:t>
      </w:r>
      <w:r w:rsidR="00CE753D" w:rsidRPr="00E7255D">
        <w:t xml:space="preserve">stituti di ricevere </w:t>
      </w:r>
      <w:r w:rsidR="004434CA" w:rsidRPr="00E7255D">
        <w:t>l’attestazione</w:t>
      </w:r>
      <w:r w:rsidR="00CE753D" w:rsidRPr="00E7255D">
        <w:t xml:space="preserve"> “Scuola Amica dei </w:t>
      </w:r>
      <w:r w:rsidR="00111E50">
        <w:t>R</w:t>
      </w:r>
      <w:r w:rsidR="00CE753D" w:rsidRPr="00E7255D">
        <w:t>ifugiati”</w:t>
      </w:r>
      <w:r w:rsidR="00DC1874" w:rsidRPr="00E7255D">
        <w:t>;</w:t>
      </w:r>
    </w:p>
    <w:p w:rsidR="00C12271" w:rsidRPr="00D63EAB" w:rsidRDefault="00DC1874" w:rsidP="0062478D">
      <w:pPr>
        <w:pStyle w:val="western"/>
        <w:spacing w:line="360" w:lineRule="auto"/>
        <w:jc w:val="both"/>
        <w:rPr>
          <w:color w:val="auto"/>
        </w:rPr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</w:t>
      </w:r>
      <w:r w:rsidR="0062478D">
        <w:t>per le scuole medie inferiori)</w:t>
      </w:r>
      <w:r w:rsidR="00D63EAB">
        <w:t>,</w:t>
      </w:r>
      <w:r w:rsidRPr="00DC1874">
        <w:t xml:space="preserve"> “La scrittura non va in esilio” </w:t>
      </w:r>
      <w:r w:rsidR="00150505">
        <w:t xml:space="preserve">(per le scuole medie </w:t>
      </w:r>
      <w:r w:rsidR="00091095">
        <w:t xml:space="preserve">superiori) </w:t>
      </w:r>
      <w:r w:rsidR="00572CC2">
        <w:rPr>
          <w:color w:val="auto"/>
        </w:rPr>
        <w:t>e</w:t>
      </w:r>
      <w:r w:rsidR="00091095">
        <w:rPr>
          <w:color w:val="auto"/>
        </w:rPr>
        <w:t xml:space="preserve"> al concorso di poesie</w:t>
      </w:r>
      <w:r w:rsidR="00D63EAB" w:rsidRPr="00D63EAB">
        <w:rPr>
          <w:color w:val="auto"/>
        </w:rPr>
        <w:t xml:space="preserve"> </w:t>
      </w:r>
      <w:r w:rsidR="00D63EAB">
        <w:rPr>
          <w:color w:val="auto"/>
        </w:rPr>
        <w:t>“</w:t>
      </w:r>
      <w:r w:rsidR="00D63EAB" w:rsidRPr="00D63EAB">
        <w:rPr>
          <w:bCs/>
          <w:iCs/>
          <w:color w:val="auto"/>
        </w:rPr>
        <w:t>Versi diversi - La poetica della pluralità”</w:t>
      </w:r>
      <w:r w:rsidR="00D63EAB" w:rsidRPr="00D63EAB">
        <w:rPr>
          <w:bCs/>
          <w:i/>
          <w:iCs/>
          <w:color w:val="auto"/>
        </w:rPr>
        <w:t xml:space="preserve"> </w:t>
      </w:r>
      <w:r w:rsidR="00091095">
        <w:rPr>
          <w:color w:val="auto"/>
        </w:rPr>
        <w:t xml:space="preserve">(per le scuole medie inferiori e </w:t>
      </w:r>
      <w:r w:rsidR="00091095" w:rsidRPr="00D63EAB">
        <w:rPr>
          <w:color w:val="auto"/>
        </w:rPr>
        <w:t>superiori</w:t>
      </w:r>
      <w:r w:rsidR="00091095">
        <w:rPr>
          <w:color w:val="auto"/>
        </w:rPr>
        <w:t>).</w:t>
      </w:r>
    </w:p>
    <w:p w:rsidR="00DC1874" w:rsidRDefault="00DC1874" w:rsidP="00306302">
      <w:pPr>
        <w:pStyle w:val="western"/>
        <w:spacing w:after="0" w:line="360" w:lineRule="auto"/>
        <w:jc w:val="both"/>
      </w:pP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 w:rsidR="00BE1592"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 w:rsidR="00BE1592"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40056" w:rsidRDefault="00840056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BE1592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Arte ed e</w:t>
      </w:r>
      <w:r w:rsidR="0058667E" w:rsidRPr="00DC1874">
        <w:rPr>
          <w:sz w:val="24"/>
          <w:szCs w:val="24"/>
        </w:rPr>
        <w:t>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840056" w:rsidRDefault="00DC1874" w:rsidP="00DC1874">
      <w:pPr>
        <w:numPr>
          <w:ilvl w:val="2"/>
          <w:numId w:val="12"/>
        </w:numPr>
        <w:spacing w:line="360" w:lineRule="auto"/>
      </w:pPr>
      <w:r w:rsidRPr="00DC1874">
        <w:rPr>
          <w:sz w:val="24"/>
          <w:szCs w:val="24"/>
        </w:rPr>
        <w:t>Guerre Dimenticate</w:t>
      </w:r>
      <w:r w:rsidR="00840056">
        <w:rPr>
          <w:sz w:val="24"/>
          <w:szCs w:val="24"/>
        </w:rPr>
        <w:t xml:space="preserve"> </w:t>
      </w:r>
      <w:r w:rsidR="00840056" w:rsidRPr="00840056">
        <w:t>(specificare la situazione di quale Paese si vuole approfondire</w:t>
      </w:r>
      <w:r w:rsidR="00111E50">
        <w:t xml:space="preserve"> tra Afghanistan, Eritrea, Repubblica Democratica del Congo, Somalia, </w:t>
      </w:r>
      <w:r w:rsidR="009B14B7">
        <w:t xml:space="preserve">Ucraina, </w:t>
      </w:r>
      <w:r w:rsidR="00111E50">
        <w:t>Venezuela</w:t>
      </w:r>
      <w:r w:rsidR="00840056" w:rsidRPr="00840056">
        <w:t>)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586F29" w:rsidRPr="0058667E" w:rsidRDefault="00586F29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Teatro ed Esilio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EF3274" w:rsidRDefault="00EF3274" w:rsidP="00DC1874">
      <w:pPr>
        <w:spacing w:line="360" w:lineRule="auto"/>
        <w:ind w:left="900"/>
        <w:rPr>
          <w:sz w:val="24"/>
          <w:szCs w:val="24"/>
        </w:rPr>
      </w:pPr>
    </w:p>
    <w:p w:rsidR="00136790" w:rsidRDefault="00136790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lastRenderedPageBreak/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1C4272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 w:rsidR="00AA36FA"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1C4272" w:rsidRPr="001C4272" w:rsidRDefault="001C4272" w:rsidP="001C4272">
      <w:pPr>
        <w:spacing w:line="360" w:lineRule="auto"/>
        <w:ind w:left="720"/>
        <w:jc w:val="both"/>
        <w:rPr>
          <w:i/>
          <w:iCs/>
          <w:sz w:val="24"/>
          <w:szCs w:val="24"/>
        </w:rPr>
      </w:pPr>
    </w:p>
    <w:p w:rsidR="001C4272" w:rsidRPr="001C4272" w:rsidRDefault="001C4272" w:rsidP="001C4272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bookmarkStart w:id="0" w:name="_GoBack"/>
      <w:bookmarkEnd w:id="0"/>
      <w:r>
        <w:rPr>
          <w:color w:val="000000"/>
          <w:sz w:val="14"/>
          <w:szCs w:val="14"/>
          <w:shd w:val="clear" w:color="auto" w:fill="FFFFFF"/>
        </w:rPr>
        <w:t> </w:t>
      </w:r>
      <w:r w:rsidRPr="001C4272">
        <w:rPr>
          <w:color w:val="000000"/>
          <w:sz w:val="24"/>
          <w:szCs w:val="24"/>
          <w:shd w:val="clear" w:color="auto" w:fill="FFFFFF"/>
        </w:rPr>
        <w:t>Si ricorda agli istituti che aderiscono </w:t>
      </w:r>
      <w:r w:rsidRPr="001C4272">
        <w:rPr>
          <w:b/>
          <w:bCs/>
          <w:color w:val="000000"/>
          <w:sz w:val="24"/>
          <w:szCs w:val="24"/>
          <w:shd w:val="clear" w:color="auto" w:fill="FFFFFF"/>
        </w:rPr>
        <w:t>con più di 10 classi</w:t>
      </w:r>
      <w:r w:rsidRPr="001C4272">
        <w:rPr>
          <w:color w:val="000000"/>
          <w:sz w:val="24"/>
          <w:szCs w:val="24"/>
          <w:shd w:val="clear" w:color="auto" w:fill="FFFFFF"/>
        </w:rPr>
        <w:t> che occorrerà calendarizzare gli incontri </w:t>
      </w:r>
      <w:r w:rsidRPr="001C4272">
        <w:rPr>
          <w:color w:val="000000"/>
          <w:sz w:val="24"/>
          <w:szCs w:val="24"/>
          <w:u w:val="single"/>
          <w:shd w:val="clear" w:color="auto" w:fill="FFFFFF"/>
        </w:rPr>
        <w:t>a partire da novembre</w:t>
      </w:r>
      <w:r w:rsidRPr="001C4272">
        <w:rPr>
          <w:color w:val="000000"/>
          <w:sz w:val="24"/>
          <w:szCs w:val="24"/>
          <w:shd w:val="clear" w:color="auto" w:fill="FFFFFF"/>
        </w:rPr>
        <w:t>. Inoltre occorrerà stabilire delle modalità di intervento con il coordinatore del progetto (</w:t>
      </w:r>
      <w:r w:rsidRPr="001C4272">
        <w:rPr>
          <w:color w:val="000000"/>
          <w:sz w:val="24"/>
          <w:szCs w:val="24"/>
          <w:u w:val="single"/>
          <w:shd w:val="clear" w:color="auto" w:fill="FFFFFF"/>
        </w:rPr>
        <w:t>accorpamento delle classi</w:t>
      </w:r>
      <w:r w:rsidRPr="001C4272">
        <w:rPr>
          <w:color w:val="000000"/>
          <w:sz w:val="24"/>
          <w:szCs w:val="24"/>
          <w:shd w:val="clear" w:color="auto" w:fill="FFFFFF"/>
        </w:rPr>
        <w:t>).</w:t>
      </w:r>
    </w:p>
    <w:p w:rsid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111E50" w:rsidRPr="00BB126E" w:rsidRDefault="00111E50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38293E" w:rsidRDefault="0038293E" w:rsidP="00111E50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2" w:rsidRDefault="00EC5AB2" w:rsidP="009F1E1D">
      <w:r>
        <w:separator/>
      </w:r>
    </w:p>
  </w:endnote>
  <w:endnote w:type="continuationSeparator" w:id="0">
    <w:p w:rsidR="00EC5AB2" w:rsidRDefault="00EC5AB2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2" w:rsidRDefault="00EC5AB2" w:rsidP="009F1E1D">
      <w:r>
        <w:separator/>
      </w:r>
    </w:p>
  </w:footnote>
  <w:footnote w:type="continuationSeparator" w:id="0">
    <w:p w:rsidR="00EC5AB2" w:rsidRDefault="00EC5AB2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1954BB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565C6"/>
    <w:multiLevelType w:val="hybridMultilevel"/>
    <w:tmpl w:val="621AF74E"/>
    <w:lvl w:ilvl="0" w:tplc="FECA4C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A9497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0C7B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9AE124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F2EC1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D1AA5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07621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DCE1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FF4BA2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0623A"/>
    <w:rsid w:val="00036C39"/>
    <w:rsid w:val="000470E9"/>
    <w:rsid w:val="00086092"/>
    <w:rsid w:val="00091095"/>
    <w:rsid w:val="000B176C"/>
    <w:rsid w:val="000B2B49"/>
    <w:rsid w:val="000B6262"/>
    <w:rsid w:val="000F02D2"/>
    <w:rsid w:val="000F319F"/>
    <w:rsid w:val="001039D4"/>
    <w:rsid w:val="00110F0E"/>
    <w:rsid w:val="00111E50"/>
    <w:rsid w:val="001301E7"/>
    <w:rsid w:val="001305F9"/>
    <w:rsid w:val="00136790"/>
    <w:rsid w:val="0014034A"/>
    <w:rsid w:val="00150505"/>
    <w:rsid w:val="00180943"/>
    <w:rsid w:val="001954BB"/>
    <w:rsid w:val="001C0A55"/>
    <w:rsid w:val="001C4272"/>
    <w:rsid w:val="00232E9F"/>
    <w:rsid w:val="002608C1"/>
    <w:rsid w:val="002619E1"/>
    <w:rsid w:val="0027043F"/>
    <w:rsid w:val="0027237D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225F5"/>
    <w:rsid w:val="00434411"/>
    <w:rsid w:val="004434CA"/>
    <w:rsid w:val="004518AD"/>
    <w:rsid w:val="004917B5"/>
    <w:rsid w:val="004E7D22"/>
    <w:rsid w:val="005237A6"/>
    <w:rsid w:val="00527BBD"/>
    <w:rsid w:val="005442C2"/>
    <w:rsid w:val="005603A1"/>
    <w:rsid w:val="00570C80"/>
    <w:rsid w:val="00572A23"/>
    <w:rsid w:val="00572CC2"/>
    <w:rsid w:val="005734A8"/>
    <w:rsid w:val="0058667E"/>
    <w:rsid w:val="00586F29"/>
    <w:rsid w:val="005925B9"/>
    <w:rsid w:val="005B5805"/>
    <w:rsid w:val="005F34E3"/>
    <w:rsid w:val="00600215"/>
    <w:rsid w:val="00604D42"/>
    <w:rsid w:val="0062040F"/>
    <w:rsid w:val="0062396E"/>
    <w:rsid w:val="0062478D"/>
    <w:rsid w:val="00624EDB"/>
    <w:rsid w:val="006C3657"/>
    <w:rsid w:val="006F5D86"/>
    <w:rsid w:val="007143E4"/>
    <w:rsid w:val="007166AF"/>
    <w:rsid w:val="00717C9E"/>
    <w:rsid w:val="00741C93"/>
    <w:rsid w:val="00750EEB"/>
    <w:rsid w:val="0075262F"/>
    <w:rsid w:val="00754C11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0056"/>
    <w:rsid w:val="008421B0"/>
    <w:rsid w:val="00861A73"/>
    <w:rsid w:val="00864EA5"/>
    <w:rsid w:val="00875273"/>
    <w:rsid w:val="00891949"/>
    <w:rsid w:val="008A238F"/>
    <w:rsid w:val="008B4A60"/>
    <w:rsid w:val="008B55B6"/>
    <w:rsid w:val="008E1AE2"/>
    <w:rsid w:val="00936C43"/>
    <w:rsid w:val="00974735"/>
    <w:rsid w:val="009807CD"/>
    <w:rsid w:val="009B14B7"/>
    <w:rsid w:val="009D0523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151"/>
    <w:rsid w:val="00AA1F39"/>
    <w:rsid w:val="00AA36FA"/>
    <w:rsid w:val="00AB0847"/>
    <w:rsid w:val="00B13B7D"/>
    <w:rsid w:val="00B54EA0"/>
    <w:rsid w:val="00B62A54"/>
    <w:rsid w:val="00B76A2E"/>
    <w:rsid w:val="00B81C04"/>
    <w:rsid w:val="00B95382"/>
    <w:rsid w:val="00B978CE"/>
    <w:rsid w:val="00BB126E"/>
    <w:rsid w:val="00BC0691"/>
    <w:rsid w:val="00BE1592"/>
    <w:rsid w:val="00BF0D0C"/>
    <w:rsid w:val="00C12271"/>
    <w:rsid w:val="00CA2834"/>
    <w:rsid w:val="00CB50A9"/>
    <w:rsid w:val="00CC24CE"/>
    <w:rsid w:val="00CD332E"/>
    <w:rsid w:val="00CE753D"/>
    <w:rsid w:val="00D0091D"/>
    <w:rsid w:val="00D02B64"/>
    <w:rsid w:val="00D34E1A"/>
    <w:rsid w:val="00D63EAB"/>
    <w:rsid w:val="00D82F17"/>
    <w:rsid w:val="00D94595"/>
    <w:rsid w:val="00DA3B9E"/>
    <w:rsid w:val="00DC1874"/>
    <w:rsid w:val="00DE4414"/>
    <w:rsid w:val="00E157AA"/>
    <w:rsid w:val="00E23E48"/>
    <w:rsid w:val="00E3529A"/>
    <w:rsid w:val="00E44C87"/>
    <w:rsid w:val="00E572E8"/>
    <w:rsid w:val="00E64ECD"/>
    <w:rsid w:val="00E7255D"/>
    <w:rsid w:val="00E83ABB"/>
    <w:rsid w:val="00EB0510"/>
    <w:rsid w:val="00EC5AB2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56BAA0E2"/>
  <w15:docId w15:val="{613E48C1-6786-4A55-B34F-842DF4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3E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1134-8106-49BA-A0CC-7C521278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Luisa Rolli</cp:lastModifiedBy>
  <cp:revision>14</cp:revision>
  <cp:lastPrinted>2019-04-17T09:01:00Z</cp:lastPrinted>
  <dcterms:created xsi:type="dcterms:W3CDTF">2022-05-02T14:21:00Z</dcterms:created>
  <dcterms:modified xsi:type="dcterms:W3CDTF">2023-09-06T09:18:00Z</dcterms:modified>
</cp:coreProperties>
</file>